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ED" w:rsidRDefault="009602E1">
      <w:bookmarkStart w:id="0" w:name="_GoBack"/>
      <w:bookmarkEnd w:id="0"/>
      <w:r>
        <w:t>Planning Commission hearing 5/7/15</w:t>
      </w:r>
    </w:p>
    <w:p w:rsidR="009602E1" w:rsidRDefault="009602E1"/>
    <w:p w:rsidR="009602E1" w:rsidRDefault="009602E1">
      <w:r>
        <w:t xml:space="preserve">In attendance: </w:t>
      </w:r>
      <w:r>
        <w:br/>
        <w:t xml:space="preserve">Planning Commission: Rick Clark, Steve </w:t>
      </w:r>
      <w:proofErr w:type="spellStart"/>
      <w:r>
        <w:t>Comeau</w:t>
      </w:r>
      <w:proofErr w:type="spellEnd"/>
      <w:r>
        <w:t>, Amanda Cronin, Michael Gervais</w:t>
      </w:r>
      <w:r w:rsidR="000F5E12">
        <w:t>, Pat Hayes</w:t>
      </w:r>
      <w:r>
        <w:br/>
        <w:t>Angela Wright, Zoning Administrator</w:t>
      </w:r>
      <w:r>
        <w:br/>
      </w:r>
    </w:p>
    <w:p w:rsidR="009602E1" w:rsidRDefault="009602E1">
      <w:r>
        <w:t>Michael opens public hearing at 6:00.  Hearing notice is read.</w:t>
      </w:r>
    </w:p>
    <w:p w:rsidR="009602E1" w:rsidRDefault="009602E1">
      <w:r>
        <w:t>Michael opens for public comment.</w:t>
      </w:r>
    </w:p>
    <w:p w:rsidR="009602E1" w:rsidRDefault="00B779CA">
      <w:r>
        <w:t>Avis Anderson</w:t>
      </w:r>
      <w:r w:rsidR="009602E1">
        <w:t xml:space="preserve"> says people who attend the auctions are still loading and unloading on her property.  She is concerned by a lack of lighting in the area.  She would like Greg to have to install signs that state ‘no parking’ and ‘no loading’.  Michael states that we are not currently speaking about Greg Abbott’s specific case at this time, the planning commission is c</w:t>
      </w:r>
      <w:r>
        <w:t>urrently trying to simply amend</w:t>
      </w:r>
      <w:r w:rsidR="009602E1">
        <w:t xml:space="preserve"> table 2.1.  </w:t>
      </w:r>
      <w:r>
        <w:br/>
      </w:r>
      <w:r w:rsidR="009602E1">
        <w:br/>
        <w:t>Issues that will be addressed pertaining to indoor auction houses will be reviewed by the DRB if the amendment passes.  Conditional Use will be addressed if and when the conditional use permit is issued.</w:t>
      </w:r>
    </w:p>
    <w:p w:rsidR="009602E1" w:rsidRDefault="009602E1">
      <w:r>
        <w:t>The question is posed as to how much Greg is currently being fined.  Angela states that he is being fined $200 per day of violation.</w:t>
      </w:r>
    </w:p>
    <w:p w:rsidR="000F5E12" w:rsidRDefault="000F5E12">
      <w:r>
        <w:t>If the amendment is made, the business would still have to apply for conditional use permits and site plan review with the Development Review Board</w:t>
      </w:r>
    </w:p>
    <w:p w:rsidR="000F5E12" w:rsidRDefault="000F5E12"/>
    <w:p w:rsidR="000F5E12" w:rsidRDefault="000F5E12">
      <w:r>
        <w:t>Pat moves to adjourn the hearing, Steve seconds the motion.  Motion passes unanimously and the hearing is adjourned.</w:t>
      </w:r>
    </w:p>
    <w:p w:rsidR="00B779CA" w:rsidRDefault="00B779CA"/>
    <w:p w:rsidR="00B779CA" w:rsidRDefault="00B779CA">
      <w:r>
        <w:t>Submitted by Amanda Cronin, Planning Commission Secretary</w:t>
      </w:r>
    </w:p>
    <w:sectPr w:rsidR="00B7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E1"/>
    <w:rsid w:val="000F5E12"/>
    <w:rsid w:val="00544174"/>
    <w:rsid w:val="009602E1"/>
    <w:rsid w:val="00B779CA"/>
    <w:rsid w:val="00FD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Cronin</dc:creator>
  <cp:lastModifiedBy>Caroline Marcy</cp:lastModifiedBy>
  <cp:revision>2</cp:revision>
  <cp:lastPrinted>2015-05-19T18:47:00Z</cp:lastPrinted>
  <dcterms:created xsi:type="dcterms:W3CDTF">2015-05-19T18:49:00Z</dcterms:created>
  <dcterms:modified xsi:type="dcterms:W3CDTF">2015-05-19T18:49:00Z</dcterms:modified>
</cp:coreProperties>
</file>